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480-НҚ от 04.12.2023</w:t>
      </w:r>
    </w:p>
    <w:p w14:paraId="45129D6A" w14:textId="242F8CBC" w:rsidR="00297446" w:rsidRDefault="00297446">
      <w:r w:rsidRPr="00297446">
        <w:rPr>
          <w:noProof/>
          <w:lang w:eastAsia="ru-RU"/>
        </w:rPr>
        <w:drawing>
          <wp:inline distT="0" distB="0" distL="0" distR="0" wp14:anchorId="27BA087E" wp14:editId="1144CB78">
            <wp:extent cx="5940425" cy="548005"/>
            <wp:effectExtent l="0" t="0" r="0" b="0"/>
            <wp:docPr id="145343515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4860F" w14:textId="77777777" w:rsidR="00945A94" w:rsidRDefault="00945A94"/>
    <w:p w14:paraId="0420618E" w14:textId="15A8943E" w:rsidR="00945A94" w:rsidRPr="00151D3D" w:rsidRDefault="0079276B" w:rsidP="00151D3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79276B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«</w:t>
      </w:r>
      <w:r w:rsidR="00F46F48" w:rsidRPr="00F46F48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Балалар мен жасөспірімдерге арналған</w:t>
      </w:r>
      <w:r w:rsidR="00F46F48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 өнімдердің қауіпсіздігі туралы» (КО ТР 007</w:t>
      </w:r>
      <w:r w:rsidRPr="0079276B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/2011)</w:t>
      </w:r>
      <w: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 </w:t>
      </w:r>
      <w:r w:rsidR="00945A94"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Кеден одағының техникалық регламентімен </w:t>
      </w:r>
      <w:r w:rsidR="00B760AC">
        <w:rPr>
          <w:rFonts w:ascii="Times New Roman" w:hAnsi="Times New Roman"/>
          <w:b/>
          <w:sz w:val="28"/>
          <w:lang w:val="kk-KZ"/>
        </w:rPr>
        <w:t xml:space="preserve">өзара байланысты Ресей Федерациясының және Беларусь Республикасының </w:t>
      </w:r>
      <w:r w:rsidR="00151D3D">
        <w:rPr>
          <w:rFonts w:ascii="Times New Roman" w:hAnsi="Times New Roman"/>
          <w:b/>
          <w:sz w:val="28"/>
          <w:lang w:val="kk-KZ"/>
        </w:rPr>
        <w:t xml:space="preserve">ұлттық стандарттарын </w:t>
      </w:r>
      <w:r w:rsidR="00945A94"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Қазақстан Республикасы аумағында қолдану туралы»</w:t>
      </w:r>
      <w:r w:rsidR="00151D3D" w:rsidRPr="00151D3D">
        <w:t xml:space="preserve"> </w:t>
      </w:r>
      <w:r w:rsidR="00151D3D" w:rsidRPr="00151D3D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Қазақстан Республикасы Индустрия және жаңа технологиялар министрлігі Техникалық реттеу және метрология комитеті төрағасының 2012 жылғы 23 қаңтардағы № 45-НҚ бұйрығына өзгерістер енгізу туралы</w:t>
      </w:r>
    </w:p>
    <w:p w14:paraId="0539D4EC" w14:textId="77777777" w:rsidR="00945A94" w:rsidRDefault="00945A94" w:rsidP="00945A94">
      <w:pPr>
        <w:spacing w:after="0" w:line="240" w:lineRule="auto"/>
        <w:rPr>
          <w:rFonts w:ascii="Times New Roman" w:eastAsia="Calibri" w:hAnsi="Times New Roman" w:cs="Times New Roman"/>
          <w:kern w:val="0"/>
          <w:sz w:val="28"/>
          <w:highlight w:val="yellow"/>
          <w:lang w:val="kk-KZ"/>
          <w14:ligatures w14:val="none"/>
        </w:rPr>
      </w:pPr>
    </w:p>
    <w:p w14:paraId="528DF7A9" w14:textId="77777777" w:rsidR="0079276B" w:rsidRPr="00945A94" w:rsidRDefault="0079276B" w:rsidP="00945A94">
      <w:pPr>
        <w:spacing w:after="0" w:line="240" w:lineRule="auto"/>
        <w:rPr>
          <w:rFonts w:ascii="Times New Roman" w:eastAsia="Calibri" w:hAnsi="Times New Roman" w:cs="Times New Roman"/>
          <w:kern w:val="0"/>
          <w:sz w:val="28"/>
          <w:highlight w:val="yellow"/>
          <w:lang w:val="kk-KZ"/>
          <w14:ligatures w14:val="none"/>
        </w:rPr>
      </w:pPr>
    </w:p>
    <w:p w14:paraId="297B1A9A" w14:textId="322147DF" w:rsidR="0079276B" w:rsidRPr="00945A94" w:rsidRDefault="00945A94" w:rsidP="0079276B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Қазақстан Республикасының 2018 жылғы 5 қазандағы № 183 «Стандарттау туралы» Заңы 27-бабының 1-тармағына, Еуразиялық экономикалық комиссия Алқасының</w:t>
      </w:r>
      <w:r w:rsidR="0079276B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</w:t>
      </w:r>
      <w:r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«Халықаралық және өңірлік (мемлекетаралық) стандарттардың, ал олар болмаған жағдайда – қолданылуы нәтижесінде ерікті негізде Кеден одақтың</w:t>
      </w:r>
      <w:r w:rsidR="002C43ED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«</w:t>
      </w:r>
      <w:r w:rsidR="00F46F48" w:rsidRPr="00F46F48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Балалар мен жасөспірімдерге арналған өнімдердің қауіпсіздігі туралы</w:t>
      </w:r>
      <w:r w:rsidR="002C43ED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»</w:t>
      </w:r>
      <w:r w:rsidR="00F46F48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(КО ТР 007</w:t>
      </w:r>
      <w:r w:rsidR="002C43ED" w:rsidRPr="002C43ED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/2011)</w:t>
      </w:r>
      <w:r w:rsidR="002C43ED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</w:t>
      </w:r>
      <w:r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техникалық регламентінің талаптарын және халықаралық және өңірлік (мемлекетаралық) стандарттардың, ал олар болмаған жағдайда – зерттеу (сынау) және өлшеу қағидалары мен әдістерін, оның ішінде Кеден одақтың </w:t>
      </w:r>
      <w:r w:rsidR="002C43ED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«</w:t>
      </w:r>
      <w:r w:rsidR="00F46F48" w:rsidRPr="00F46F48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Балалар мен жасөспірімдерге арналған өнімдердің қауіпсіздігі туралы</w:t>
      </w:r>
      <w:r w:rsidR="002C43ED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»</w:t>
      </w:r>
      <w:r w:rsidR="00F46F48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(КО ТР 007</w:t>
      </w:r>
      <w:r w:rsidR="002C43ED" w:rsidRPr="002C43ED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/2011)</w:t>
      </w:r>
      <w:r w:rsidR="002C43ED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</w:t>
      </w:r>
      <w:r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техникалық регламентінің талаптарын қолдану және орындау және техникалық реттеу объектілерінің сәйкестігін бағалауды жүзеге асыру үшін қажетті үлгілерді іріктеу қағидаларын қамтитын ұлттық (мемлекеттік) стандарттардың тізбесі туралы» 202</w:t>
      </w:r>
      <w:r w:rsidR="002C43ED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3</w:t>
      </w:r>
      <w:r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жылғы 1</w:t>
      </w:r>
      <w:r w:rsidR="002C43ED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1</w:t>
      </w:r>
      <w:r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</w:t>
      </w:r>
      <w:r w:rsidR="0079276B" w:rsidRPr="0079276B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мамырдағы</w:t>
      </w:r>
      <w:r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№ </w:t>
      </w:r>
      <w:r w:rsidR="0079276B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55</w:t>
      </w:r>
      <w:r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шешіміне сәйкес, </w:t>
      </w: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БҰЙЫРАМЫН</w:t>
      </w:r>
      <w:r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:</w:t>
      </w:r>
    </w:p>
    <w:p w14:paraId="0A550613" w14:textId="788AFD6A" w:rsidR="001377C1" w:rsidRDefault="00945A94" w:rsidP="00945A9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1. </w:t>
      </w:r>
      <w:r w:rsidR="00606508" w:rsidRPr="00606508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«Қазақстан Республикасының аумағында Кеден одағының техникалық регламентімен өзара байланысты Ресей Федерациясы мен Беларусь </w:t>
      </w:r>
      <w:r w:rsidR="00606508" w:rsidRPr="00606508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lastRenderedPageBreak/>
        <w:t>Республикасының ұлттық стандарттарын қолдану туралы</w:t>
      </w:r>
      <w:r w:rsidR="00606508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»</w:t>
      </w:r>
      <w:r w:rsidR="00606508" w:rsidRPr="00606508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Қазақстан Республикасы Индустрия және жаңа технологиялар министрлігі Техникалық реттеу және метрология комитеті төрағасының 2012 жылғы 23 қаңтардағы № 45-НҚ бұйрығына 2-қосымша осы бұйрыққа қосымшаға сәйкес жаңа редакцияда жазылсын.</w:t>
      </w:r>
    </w:p>
    <w:p w14:paraId="5F43A1BF" w14:textId="626FBDC3" w:rsidR="00945A94" w:rsidRPr="00945A94" w:rsidRDefault="001377C1" w:rsidP="00945A9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  <w:r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2</w:t>
      </w:r>
      <w:r w:rsidR="00945A94"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. «Қазақстан стандарттау және метрология институты» (ҚазСтандарт) шаруашылық жүргізу құқығындағы республикалық мемлекеттік кәсіпорны стандарттарды қолдану туралы ақпаратты стандарттардың ақпараттық каталогында жарияласын.</w:t>
      </w:r>
    </w:p>
    <w:p w14:paraId="40A0FB52" w14:textId="089597E1" w:rsidR="00945A94" w:rsidRPr="00945A94" w:rsidRDefault="001377C1" w:rsidP="00945A9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  <w:r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3</w:t>
      </w:r>
      <w:r w:rsidR="00945A94"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. Осы бұйрықтың орындалуын бақылау Қазақстан Республикасы Сауда және интеграция министрлігі Техникалық реттеу және метрология комитеті жетекшілік ететін төраға орынбасарына жүктелсін.</w:t>
      </w:r>
    </w:p>
    <w:p w14:paraId="7AD657F2" w14:textId="3E42B8E6" w:rsidR="00945A94" w:rsidRPr="00945A94" w:rsidRDefault="001377C1" w:rsidP="00945A9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  <w:r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4</w:t>
      </w:r>
      <w:r w:rsidR="00945A94" w:rsidRPr="00945A94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. Осы бұйрық қол қойылған күнінен бастап күшіне енеді.</w:t>
      </w:r>
    </w:p>
    <w:p w14:paraId="0BF8D2FB" w14:textId="77777777" w:rsidR="00945A94" w:rsidRPr="00945A94" w:rsidRDefault="00945A94" w:rsidP="00945A94">
      <w:pPr>
        <w:spacing w:after="0" w:line="240" w:lineRule="auto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</w:p>
    <w:p w14:paraId="63C2A898" w14:textId="77777777" w:rsidR="00945A94" w:rsidRPr="00945A94" w:rsidRDefault="00945A94" w:rsidP="00945A94">
      <w:pPr>
        <w:spacing w:after="0" w:line="240" w:lineRule="auto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</w:p>
    <w:p w14:paraId="3DCABF03" w14:textId="77777777" w:rsidR="00945A94" w:rsidRPr="00945A94" w:rsidRDefault="00945A94" w:rsidP="00945A9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Қазақстан Республикасы</w:t>
      </w:r>
    </w:p>
    <w:p w14:paraId="260EB03B" w14:textId="77777777" w:rsidR="00945A94" w:rsidRPr="00945A94" w:rsidRDefault="00945A94" w:rsidP="00945A9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Сауда және интеграция </w:t>
      </w:r>
    </w:p>
    <w:p w14:paraId="1C8B8E9E" w14:textId="77777777" w:rsidR="00945A94" w:rsidRPr="00945A94" w:rsidRDefault="00945A94" w:rsidP="00945A9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министрлігі Техникалық</w:t>
      </w:r>
    </w:p>
    <w:p w14:paraId="30EB0C4E" w14:textId="77777777" w:rsidR="00945A94" w:rsidRPr="00945A94" w:rsidRDefault="00945A94" w:rsidP="00945A9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реттеу және метрология </w:t>
      </w:r>
    </w:p>
    <w:p w14:paraId="7FC4524A" w14:textId="04D8B364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комитетінің төрағасы</w:t>
      </w: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ab/>
        <w:t xml:space="preserve">                                                                </w:t>
      </w:r>
      <w:r w:rsidR="00606508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 </w:t>
      </w: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      </w:t>
      </w:r>
      <w:r w:rsidR="0037288C" w:rsidRPr="0037288C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Қ. Елікбаев</w:t>
      </w:r>
    </w:p>
    <w:p w14:paraId="53E48C99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61AC4E5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66CF186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2B91F7AC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72287B3E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065D19CB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177256C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3CD490CE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9C6F86D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6FDDB514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C579181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53A9A61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783E7CB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80692B9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646B1D33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0807C3F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3B10602" w14:textId="77777777" w:rsidR="00945A94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317B28F0" w14:textId="77777777" w:rsidR="006F5399" w:rsidRPr="003617C3" w:rsidRDefault="006F5399" w:rsidP="006F5399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3617C3">
        <w:rPr>
          <w:rFonts w:ascii="Times New Roman" w:hAnsi="Times New Roman" w:cs="Times New Roman"/>
          <w:sz w:val="28"/>
          <w:szCs w:val="28"/>
        </w:rPr>
        <w:t>Қазақстан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617C3">
        <w:rPr>
          <w:rFonts w:ascii="Times New Roman" w:hAnsi="Times New Roman" w:cs="Times New Roman"/>
          <w:sz w:val="28"/>
          <w:szCs w:val="28"/>
        </w:rPr>
        <w:t>Республикасы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617C3">
        <w:rPr>
          <w:rFonts w:ascii="Times New Roman" w:hAnsi="Times New Roman" w:cs="Times New Roman"/>
          <w:sz w:val="28"/>
          <w:szCs w:val="28"/>
        </w:rPr>
        <w:t>Сауда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617C3">
        <w:rPr>
          <w:rFonts w:ascii="Times New Roman" w:hAnsi="Times New Roman" w:cs="Times New Roman"/>
          <w:sz w:val="28"/>
          <w:szCs w:val="28"/>
        </w:rPr>
        <w:t>және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интеграция </w:t>
      </w:r>
      <w:proofErr w:type="spellStart"/>
      <w:r w:rsidRPr="003617C3">
        <w:rPr>
          <w:rFonts w:ascii="Times New Roman" w:hAnsi="Times New Roman" w:cs="Times New Roman"/>
          <w:sz w:val="28"/>
          <w:szCs w:val="28"/>
        </w:rPr>
        <w:t>министрлігінің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617C3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617C3">
        <w:rPr>
          <w:rFonts w:ascii="Times New Roman" w:hAnsi="Times New Roman" w:cs="Times New Roman"/>
          <w:sz w:val="28"/>
          <w:szCs w:val="28"/>
        </w:rPr>
        <w:t>реттеу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617C3">
        <w:rPr>
          <w:rFonts w:ascii="Times New Roman" w:hAnsi="Times New Roman" w:cs="Times New Roman"/>
          <w:sz w:val="28"/>
          <w:szCs w:val="28"/>
        </w:rPr>
        <w:t>және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метрология </w:t>
      </w:r>
      <w:proofErr w:type="spellStart"/>
      <w:r w:rsidRPr="003617C3">
        <w:rPr>
          <w:rFonts w:ascii="Times New Roman" w:hAnsi="Times New Roman" w:cs="Times New Roman"/>
          <w:sz w:val="28"/>
          <w:szCs w:val="28"/>
        </w:rPr>
        <w:t>комитеті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617C3">
        <w:rPr>
          <w:rFonts w:ascii="Times New Roman" w:hAnsi="Times New Roman" w:cs="Times New Roman"/>
          <w:sz w:val="28"/>
          <w:szCs w:val="28"/>
        </w:rPr>
        <w:t>төрағасының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2023 </w:t>
      </w:r>
      <w:proofErr w:type="spellStart"/>
      <w:r w:rsidRPr="003617C3">
        <w:rPr>
          <w:rFonts w:ascii="Times New Roman" w:hAnsi="Times New Roman" w:cs="Times New Roman"/>
          <w:sz w:val="28"/>
          <w:szCs w:val="28"/>
        </w:rPr>
        <w:t>жылғы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</w:t>
      </w:r>
      <w:r w:rsidRPr="006936F2">
        <w:rPr>
          <w:rFonts w:ascii="Times New Roman" w:hAnsi="Times New Roman" w:cs="Times New Roman"/>
          <w:sz w:val="28"/>
          <w:szCs w:val="28"/>
        </w:rPr>
        <w:t>«_</w:t>
      </w:r>
      <w:proofErr w:type="gramStart"/>
      <w:r w:rsidRPr="006936F2">
        <w:rPr>
          <w:rFonts w:ascii="Times New Roman" w:hAnsi="Times New Roman" w:cs="Times New Roman"/>
          <w:sz w:val="28"/>
          <w:szCs w:val="28"/>
        </w:rPr>
        <w:t>_»_</w:t>
      </w:r>
      <w:proofErr w:type="gramEnd"/>
      <w:r w:rsidRPr="006936F2">
        <w:rPr>
          <w:rFonts w:ascii="Times New Roman" w:hAnsi="Times New Roman" w:cs="Times New Roman"/>
          <w:sz w:val="28"/>
          <w:szCs w:val="28"/>
        </w:rPr>
        <w:t>______________</w:t>
      </w:r>
    </w:p>
    <w:p w14:paraId="5CDE5534" w14:textId="77777777" w:rsidR="006F5399" w:rsidRPr="003617C3" w:rsidRDefault="006F5399" w:rsidP="006F5399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8"/>
          <w:szCs w:val="28"/>
        </w:rPr>
      </w:pPr>
      <w:r w:rsidRPr="003617C3">
        <w:rPr>
          <w:rFonts w:ascii="Times New Roman" w:hAnsi="Times New Roman" w:cs="Times New Roman"/>
          <w:sz w:val="28"/>
          <w:szCs w:val="28"/>
        </w:rPr>
        <w:t>№____</w:t>
      </w:r>
      <w:proofErr w:type="spellStart"/>
      <w:r w:rsidRPr="003617C3">
        <w:rPr>
          <w:rFonts w:ascii="Times New Roman" w:hAnsi="Times New Roman" w:cs="Times New Roman"/>
          <w:sz w:val="28"/>
          <w:szCs w:val="28"/>
        </w:rPr>
        <w:t>бұйрығына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617C3">
        <w:rPr>
          <w:rFonts w:ascii="Times New Roman" w:hAnsi="Times New Roman" w:cs="Times New Roman"/>
          <w:sz w:val="28"/>
          <w:szCs w:val="28"/>
        </w:rPr>
        <w:t>қосымша</w:t>
      </w:r>
      <w:proofErr w:type="spellEnd"/>
      <w:r w:rsidRPr="003617C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87799CF" w14:textId="77777777" w:rsidR="006F5399" w:rsidRDefault="006F5399" w:rsidP="006F5399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  <w:lang w:val="kk-KZ"/>
        </w:rPr>
      </w:pPr>
    </w:p>
    <w:p w14:paraId="7F5485F1" w14:textId="77777777" w:rsidR="006F5399" w:rsidRPr="006936F2" w:rsidRDefault="006F5399" w:rsidP="006F5399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  <w:lang w:val="kk-KZ"/>
        </w:rPr>
      </w:pPr>
    </w:p>
    <w:p w14:paraId="68A37665" w14:textId="77777777" w:rsidR="006F5399" w:rsidRDefault="006F5399" w:rsidP="006F5399">
      <w:pPr>
        <w:pStyle w:val="Default"/>
        <w:jc w:val="center"/>
        <w:rPr>
          <w:b/>
          <w:bCs/>
          <w:sz w:val="28"/>
          <w:szCs w:val="28"/>
          <w:lang w:val="kk-KZ"/>
        </w:rPr>
      </w:pPr>
      <w:r w:rsidRPr="004D37C1">
        <w:rPr>
          <w:b/>
          <w:bCs/>
          <w:sz w:val="28"/>
          <w:szCs w:val="28"/>
          <w:lang w:val="kk-KZ"/>
        </w:rPr>
        <w:t>«</w:t>
      </w:r>
      <w:r w:rsidRPr="006A7677">
        <w:rPr>
          <w:b/>
          <w:bCs/>
          <w:sz w:val="28"/>
          <w:szCs w:val="28"/>
          <w:lang w:val="kk-KZ"/>
        </w:rPr>
        <w:t>Балалар мен жасөспірімдерге арналған өнімдердің қауіпсіздігі туралы</w:t>
      </w:r>
      <w:r w:rsidRPr="004D37C1">
        <w:rPr>
          <w:b/>
          <w:bCs/>
          <w:sz w:val="28"/>
          <w:szCs w:val="28"/>
          <w:lang w:val="kk-KZ"/>
        </w:rPr>
        <w:t>» (КО ТР 00</w:t>
      </w:r>
      <w:r>
        <w:rPr>
          <w:b/>
          <w:bCs/>
          <w:sz w:val="28"/>
          <w:szCs w:val="28"/>
          <w:lang w:val="kk-KZ"/>
        </w:rPr>
        <w:t>7</w:t>
      </w:r>
      <w:r w:rsidRPr="004D37C1">
        <w:rPr>
          <w:b/>
          <w:bCs/>
          <w:sz w:val="28"/>
          <w:szCs w:val="28"/>
          <w:lang w:val="kk-KZ"/>
        </w:rPr>
        <w:t xml:space="preserve">/2011) </w:t>
      </w:r>
      <w:r w:rsidRPr="006936F2">
        <w:rPr>
          <w:b/>
          <w:bCs/>
          <w:sz w:val="28"/>
          <w:szCs w:val="28"/>
          <w:lang w:val="kk-KZ"/>
        </w:rPr>
        <w:t xml:space="preserve"> Кеден одағының техникалық регламентімен </w:t>
      </w:r>
      <w:r w:rsidRPr="000F61F0">
        <w:rPr>
          <w:b/>
          <w:bCs/>
          <w:sz w:val="28"/>
          <w:szCs w:val="28"/>
          <w:lang w:val="kk-KZ"/>
        </w:rPr>
        <w:t>өзара байланысты Ресей Федерациясының ұлттық стандарттарын және Беларусь Республикасының мемлекеттік стандарттары</w:t>
      </w:r>
    </w:p>
    <w:p w14:paraId="6201E6AB" w14:textId="77777777" w:rsidR="006F5399" w:rsidRPr="006936F2" w:rsidRDefault="006F5399" w:rsidP="006F5399">
      <w:pPr>
        <w:pStyle w:val="Default"/>
        <w:jc w:val="center"/>
        <w:rPr>
          <w:b/>
          <w:bCs/>
          <w:sz w:val="28"/>
          <w:szCs w:val="28"/>
          <w:lang w:val="kk-KZ"/>
        </w:rPr>
      </w:pPr>
    </w:p>
    <w:tbl>
      <w:tblPr>
        <w:tblW w:w="10745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1"/>
        <w:gridCol w:w="7768"/>
        <w:gridCol w:w="2126"/>
      </w:tblGrid>
      <w:tr w:rsidR="001D1353" w:rsidRPr="001639A6" w14:paraId="6CD8BA13" w14:textId="77777777" w:rsidTr="00606508">
        <w:trPr>
          <w:trHeight w:val="473"/>
        </w:trPr>
        <w:tc>
          <w:tcPr>
            <w:tcW w:w="851" w:type="dxa"/>
          </w:tcPr>
          <w:p w14:paraId="6C378A59" w14:textId="77777777" w:rsidR="001D1353" w:rsidRPr="001639A6" w:rsidRDefault="001D1353" w:rsidP="009D2313">
            <w:pPr>
              <w:pStyle w:val="Default"/>
              <w:jc w:val="center"/>
              <w:rPr>
                <w:b/>
                <w:sz w:val="28"/>
                <w:szCs w:val="28"/>
              </w:rPr>
            </w:pPr>
            <w:r w:rsidRPr="001639A6">
              <w:rPr>
                <w:b/>
                <w:sz w:val="28"/>
                <w:szCs w:val="28"/>
              </w:rPr>
              <w:t>№</w:t>
            </w:r>
          </w:p>
        </w:tc>
        <w:tc>
          <w:tcPr>
            <w:tcW w:w="7768" w:type="dxa"/>
          </w:tcPr>
          <w:p w14:paraId="29C3571E" w14:textId="77777777" w:rsidR="001D1353" w:rsidRPr="001639A6" w:rsidRDefault="001D1353" w:rsidP="009D231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539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Стандарт </w:t>
            </w:r>
            <w:proofErr w:type="spellStart"/>
            <w:r w:rsidRPr="006F5399">
              <w:rPr>
                <w:rFonts w:ascii="Times New Roman" w:hAnsi="Times New Roman" w:cs="Times New Roman"/>
                <w:b/>
                <w:sz w:val="28"/>
                <w:szCs w:val="28"/>
              </w:rPr>
              <w:t>атауы</w:t>
            </w:r>
            <w:proofErr w:type="spellEnd"/>
          </w:p>
        </w:tc>
        <w:tc>
          <w:tcPr>
            <w:tcW w:w="2126" w:type="dxa"/>
          </w:tcPr>
          <w:p w14:paraId="45F1EB32" w14:textId="77777777" w:rsidR="001D1353" w:rsidRPr="006936F2" w:rsidRDefault="001D1353" w:rsidP="009D2313">
            <w:pPr>
              <w:pStyle w:val="Default"/>
              <w:jc w:val="center"/>
              <w:rPr>
                <w:b/>
                <w:sz w:val="28"/>
                <w:szCs w:val="28"/>
              </w:rPr>
            </w:pPr>
            <w:r w:rsidRPr="006936F2">
              <w:rPr>
                <w:b/>
                <w:sz w:val="28"/>
                <w:szCs w:val="28"/>
                <w:lang w:val="kk-KZ"/>
              </w:rPr>
              <w:t>Ескертпе</w:t>
            </w:r>
            <w:r w:rsidRPr="006936F2">
              <w:rPr>
                <w:b/>
                <w:sz w:val="28"/>
                <w:szCs w:val="28"/>
              </w:rPr>
              <w:t xml:space="preserve"> </w:t>
            </w:r>
          </w:p>
        </w:tc>
      </w:tr>
      <w:tr w:rsidR="001D1353" w:rsidRPr="001639A6" w14:paraId="258C058A" w14:textId="77777777" w:rsidTr="00606508">
        <w:tc>
          <w:tcPr>
            <w:tcW w:w="851" w:type="dxa"/>
          </w:tcPr>
          <w:p w14:paraId="51674DBB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1DEF41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ГОСТ Р 50779.12-2021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Статистикалық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әдістер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Статистикалық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сапаны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бақылау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. Дана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өнім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үлгіл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ерін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кездейсоқ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іріктеу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704ECE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5191702B" w14:textId="77777777" w:rsidTr="00606508">
        <w:tc>
          <w:tcPr>
            <w:tcW w:w="851" w:type="dxa"/>
          </w:tcPr>
          <w:p w14:paraId="07BD3B4E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98CD59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ГОСТ Р 51268-99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>Қайшы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0A70AC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24C9C24F" w14:textId="77777777" w:rsidTr="00606508">
        <w:tc>
          <w:tcPr>
            <w:tcW w:w="851" w:type="dxa"/>
          </w:tcPr>
          <w:p w14:paraId="53890653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C47CC9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ГОСТ Р 51293-2022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Сәйкестікті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бағалау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Сәйкестікті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растау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мақсатында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өнімді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сәйкестендірудің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ережелері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F414AA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21F37A24" w14:textId="77777777" w:rsidTr="00606508">
        <w:tc>
          <w:tcPr>
            <w:tcW w:w="851" w:type="dxa"/>
          </w:tcPr>
          <w:p w14:paraId="6B30109C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FA2E8E" w14:textId="77777777" w:rsidR="001D1353" w:rsidRPr="001639A6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ГОСТ Р 52557-2020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D01DC6">
              <w:rPr>
                <w:rFonts w:ascii="Times New Roman" w:hAnsi="Times New Roman" w:cs="Times New Roman"/>
                <w:sz w:val="28"/>
                <w:szCs w:val="28"/>
              </w:rPr>
              <w:t>Балаларға</w:t>
            </w:r>
            <w:proofErr w:type="spellEnd"/>
            <w:r w:rsidRPr="00D01DC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D01DC6">
              <w:rPr>
                <w:rFonts w:ascii="Times New Roman" w:hAnsi="Times New Roman" w:cs="Times New Roman"/>
                <w:sz w:val="28"/>
                <w:szCs w:val="28"/>
              </w:rPr>
              <w:t>арналған</w:t>
            </w:r>
            <w:proofErr w:type="spellEnd"/>
            <w:r w:rsidRPr="00D01DC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D01DC6">
              <w:rPr>
                <w:rFonts w:ascii="Times New Roman" w:hAnsi="Times New Roman" w:cs="Times New Roman"/>
                <w:sz w:val="28"/>
                <w:szCs w:val="28"/>
              </w:rPr>
              <w:t>жөрг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ектер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D8B70E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746D29BC" w14:textId="77777777" w:rsidTr="00606508">
        <w:tc>
          <w:tcPr>
            <w:tcW w:w="851" w:type="dxa"/>
          </w:tcPr>
          <w:p w14:paraId="14A179D8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CC00E1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ГОСТ Р 53547-2009</w:t>
            </w:r>
            <w:r>
              <w:t xml:space="preserve"> «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Ыдыс-аяқ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керамикалық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Қышқылға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төзімділікті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4A6E0F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1ED3F343" w14:textId="77777777" w:rsidTr="00606508">
        <w:tc>
          <w:tcPr>
            <w:tcW w:w="851" w:type="dxa"/>
          </w:tcPr>
          <w:p w14:paraId="1AE70DE8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0D3375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ГОСТ Р 54276-2010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Су.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Мысты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BCF7D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08BBC0F5" w14:textId="77777777" w:rsidTr="00606508">
        <w:tc>
          <w:tcPr>
            <w:tcW w:w="851" w:type="dxa"/>
          </w:tcPr>
          <w:p w14:paraId="442806C4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98543C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ГОСТ Р 54543-2011 «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Дәптерлер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студенттік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E46321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4BCCA18D" w14:textId="77777777" w:rsidTr="00606508">
        <w:tc>
          <w:tcPr>
            <w:tcW w:w="851" w:type="dxa"/>
          </w:tcPr>
          <w:p w14:paraId="25E633EC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62B210" w14:textId="77777777" w:rsidR="001D1353" w:rsidRPr="00AE409D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ГОСТ Р 54591-2011 «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Тері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жүн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. Хром (VI)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құрамын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55D4AB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5F24BACE" w14:textId="77777777" w:rsidTr="00606508">
        <w:tc>
          <w:tcPr>
            <w:tcW w:w="851" w:type="dxa"/>
          </w:tcPr>
          <w:p w14:paraId="045E7A9D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928B17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ГОСТ Р 55081-2012 «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Мектеп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күнделіктері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EEB1B9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6CD1EE1A" w14:textId="77777777" w:rsidTr="00606508">
        <w:tc>
          <w:tcPr>
            <w:tcW w:w="851" w:type="dxa"/>
          </w:tcPr>
          <w:p w14:paraId="1F1F5E4F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71BEA4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ГОСТ Р 55227-2012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Су.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Формальде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гидтің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құрамын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AB470F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5B5E1457" w14:textId="77777777" w:rsidTr="00606508">
        <w:tc>
          <w:tcPr>
            <w:tcW w:w="851" w:type="dxa"/>
          </w:tcPr>
          <w:p w14:paraId="4CA84B9D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699CBA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ГОСТ Р 57162-2016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Су.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Электротермиялық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атомизациямен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атомдық-абсорбциялық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спектрометрия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әдісіме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элементтердің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құрамын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AE6B7B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3D021EA2" w14:textId="77777777" w:rsidTr="00606508">
        <w:tc>
          <w:tcPr>
            <w:tcW w:w="851" w:type="dxa"/>
          </w:tcPr>
          <w:p w14:paraId="433F3276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7F9F13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ГОСТ Р 58704-2019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Кішкентай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балаларға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арналған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велосипедтер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Қауіпсіздік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талаптары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сынақ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067D4F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704AE373" w14:textId="77777777" w:rsidTr="00606508">
        <w:tc>
          <w:tcPr>
            <w:tcW w:w="851" w:type="dxa"/>
          </w:tcPr>
          <w:p w14:paraId="155E0C03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FF9CCA" w14:textId="77777777" w:rsidR="001D1353" w:rsidRPr="00AE409D" w:rsidRDefault="001D1353" w:rsidP="00633EB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ГОСТ Р 59577-2021 «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Былғары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жүн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олардан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жасалған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бұйымдар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Уыттылық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индексін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2ED916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7E1D223E" w14:textId="77777777" w:rsidTr="00606508">
        <w:tc>
          <w:tcPr>
            <w:tcW w:w="851" w:type="dxa"/>
          </w:tcPr>
          <w:p w14:paraId="0404B768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FCB160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ГОСТ Р 9.316-2006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>Коррозиядан</w:t>
            </w:r>
            <w:proofErr w:type="spellEnd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>қартаюдан</w:t>
            </w:r>
            <w:proofErr w:type="spellEnd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>қорғаудың</w:t>
            </w:r>
            <w:proofErr w:type="spellEnd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>бірыңғай</w:t>
            </w:r>
            <w:proofErr w:type="spellEnd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>жүйесі</w:t>
            </w:r>
            <w:proofErr w:type="spellEnd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>Мырыш</w:t>
            </w:r>
            <w:proofErr w:type="spellEnd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>термодиффузиялық</w:t>
            </w:r>
            <w:proofErr w:type="spellEnd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>жабындар</w:t>
            </w:r>
            <w:proofErr w:type="spellEnd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6F1A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Жалп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талаптар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бақылау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2D8A3D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14D4ABC5" w14:textId="77777777" w:rsidTr="00606508">
        <w:tc>
          <w:tcPr>
            <w:tcW w:w="851" w:type="dxa"/>
          </w:tcPr>
          <w:p w14:paraId="3EB7ADCB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931598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ГОСТ Р ИСО 105-A05-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99 «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Тоқыма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материалдары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Бояудың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тұрақтылығын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. A05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Бөлігі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Сұр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шкала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бойынша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ұпайларды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үшін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бояудың</w:t>
            </w:r>
            <w:proofErr w:type="spellEnd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E1F4F">
              <w:rPr>
                <w:rFonts w:ascii="Times New Roman" w:hAnsi="Times New Roman" w:cs="Times New Roman"/>
                <w:sz w:val="28"/>
                <w:szCs w:val="28"/>
              </w:rPr>
              <w:t>өзгеруін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аспаптық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бағалау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B041AF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4C3ED25C" w14:textId="77777777" w:rsidTr="00606508">
        <w:tc>
          <w:tcPr>
            <w:tcW w:w="851" w:type="dxa"/>
          </w:tcPr>
          <w:p w14:paraId="3DCE6C33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19ACE1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ГОСТ Р ИСО 105-E02-2014 «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Тоқыма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материалдары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Бояудың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тұрақтылығын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. E02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Бөлігі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Теңіз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суына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түс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тұрақтылығын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0A1118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444DCFD3" w14:textId="77777777" w:rsidTr="00606508">
        <w:tc>
          <w:tcPr>
            <w:tcW w:w="851" w:type="dxa"/>
          </w:tcPr>
          <w:p w14:paraId="2118EB04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FCB8E4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ГОСТ Р ИСО 16017-1-2007 «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Ауа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атмосфералық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жұмыс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аймағы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жабық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үй-жайлар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Сорбциялық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түтіктің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көмегімен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ұшпа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органикалық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қосылыстардың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сынамаларын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алу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кейіннен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термодесорбциялау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капиллярлық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бағандарда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газохроматографиялық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талдау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. 1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бөлім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Айдау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әдісімен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сынама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алу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4DE4C3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52DD0D35" w14:textId="77777777" w:rsidTr="00606508">
        <w:tc>
          <w:tcPr>
            <w:tcW w:w="851" w:type="dxa"/>
          </w:tcPr>
          <w:p w14:paraId="782ABA53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3AF8D7" w14:textId="77777777" w:rsidR="001D1353" w:rsidRPr="00AE409D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ГОСТ Р ИСО 17131-2014 «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Тері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Микроскоппен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сәйкестендіру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 w:rsidRPr="00AE409D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691F27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5B7BDF97" w14:textId="77777777" w:rsidTr="00606508">
        <w:tc>
          <w:tcPr>
            <w:tcW w:w="851" w:type="dxa"/>
          </w:tcPr>
          <w:p w14:paraId="055095A1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890020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СТБ 1015-97 «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Пластикалық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массалардан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мәдени-тұрмыстық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шаруашылық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мақсаттағы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бұйымдар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D6C622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294352C0" w14:textId="77777777" w:rsidTr="00606508">
        <w:tc>
          <w:tcPr>
            <w:tcW w:w="851" w:type="dxa"/>
          </w:tcPr>
          <w:p w14:paraId="3A3D8A82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F77138" w14:textId="77777777" w:rsidR="001D1353" w:rsidRPr="000B124B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СТБ 1017-96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Мақта</w:t>
            </w:r>
            <w:proofErr w:type="spellEnd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аралас</w:t>
            </w:r>
            <w:proofErr w:type="spellEnd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 xml:space="preserve"> Терри 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 xml:space="preserve"> вафли 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маталар</w:t>
            </w:r>
            <w:proofErr w:type="spellEnd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 xml:space="preserve"> мен дана 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бұй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ымдар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BF62EF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193DECDC" w14:textId="77777777" w:rsidTr="00606508">
        <w:tc>
          <w:tcPr>
            <w:tcW w:w="851" w:type="dxa"/>
          </w:tcPr>
          <w:p w14:paraId="16CA671F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E2BBCB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СТБ 1301-2002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Дөңгелек</w:t>
            </w:r>
            <w:proofErr w:type="spellEnd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шұлық</w:t>
            </w:r>
            <w:proofErr w:type="spellEnd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машиналарында</w:t>
            </w:r>
            <w:proofErr w:type="spellEnd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өндірілетін</w:t>
            </w:r>
            <w:proofErr w:type="spellEnd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колготкалар</w:t>
            </w:r>
            <w:proofErr w:type="spellEnd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леги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нстер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4B490B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7C9E0533" w14:textId="77777777" w:rsidTr="00606508">
        <w:tc>
          <w:tcPr>
            <w:tcW w:w="851" w:type="dxa"/>
          </w:tcPr>
          <w:p w14:paraId="77B480CC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DF9E2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СТБ 1432-2003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Бас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киі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мдер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2842F9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7D13CC80" w14:textId="77777777" w:rsidTr="00606508">
        <w:tc>
          <w:tcPr>
            <w:tcW w:w="851" w:type="dxa"/>
          </w:tcPr>
          <w:p w14:paraId="553A5EF3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597FFF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B0731">
              <w:rPr>
                <w:rFonts w:ascii="Times New Roman" w:hAnsi="Times New Roman" w:cs="Times New Roman"/>
                <w:sz w:val="28"/>
                <w:szCs w:val="28"/>
              </w:rPr>
              <w:t xml:space="preserve">СТБ 2447-2016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Тоқылған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маталар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бұйымдар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Шикізаттың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түрі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массалық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үлесін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902CCE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7C9D8C3D" w14:textId="77777777" w:rsidTr="00606508">
        <w:tc>
          <w:tcPr>
            <w:tcW w:w="851" w:type="dxa"/>
          </w:tcPr>
          <w:p w14:paraId="7B993977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3E8AE2" w14:textId="77777777" w:rsidR="001D1353" w:rsidRPr="00305494" w:rsidRDefault="001D1353" w:rsidP="00633EB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СТБ 638-2001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Бұйымдар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дана.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62D54C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3B3CEACF" w14:textId="77777777" w:rsidTr="00606508">
        <w:tc>
          <w:tcPr>
            <w:tcW w:w="851" w:type="dxa"/>
          </w:tcPr>
          <w:p w14:paraId="4319F2E0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8758CF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СТБ 7.206-2006 «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Балаларға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арналған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кітап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журнал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басылы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мдары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66EA72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  <w:r w:rsidRPr="006A7677">
              <w:rPr>
                <w:sz w:val="28"/>
                <w:szCs w:val="28"/>
              </w:rPr>
              <w:t>01.07.2024</w:t>
            </w:r>
            <w:r>
              <w:rPr>
                <w:sz w:val="28"/>
                <w:szCs w:val="28"/>
                <w:lang w:val="kk-KZ"/>
              </w:rPr>
              <w:t xml:space="preserve"> ж.</w:t>
            </w:r>
            <w:r w:rsidRPr="006A7677">
              <w:rPr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sz w:val="28"/>
                <w:szCs w:val="28"/>
              </w:rPr>
              <w:t>дейін</w:t>
            </w:r>
            <w:proofErr w:type="spellEnd"/>
            <w:r w:rsidRPr="006A7677">
              <w:rPr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sz w:val="28"/>
                <w:szCs w:val="28"/>
              </w:rPr>
              <w:t>қолданылады</w:t>
            </w:r>
            <w:proofErr w:type="spellEnd"/>
          </w:p>
        </w:tc>
      </w:tr>
      <w:tr w:rsidR="001D1353" w:rsidRPr="001639A6" w14:paraId="28BE1208" w14:textId="77777777" w:rsidTr="00606508">
        <w:tc>
          <w:tcPr>
            <w:tcW w:w="851" w:type="dxa"/>
          </w:tcPr>
          <w:p w14:paraId="2B08E769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A26351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СТБ 813-93 «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Қайшы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C8C86E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2A5123B1" w14:textId="77777777" w:rsidTr="00606508">
        <w:tc>
          <w:tcPr>
            <w:tcW w:w="851" w:type="dxa"/>
          </w:tcPr>
          <w:p w14:paraId="1EC6903B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97DA4F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СТБ 936-93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Көрпелер</w:t>
            </w:r>
            <w:proofErr w:type="spellEnd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Pr="000B124B">
              <w:rPr>
                <w:rFonts w:ascii="Times New Roman" w:hAnsi="Times New Roman" w:cs="Times New Roman"/>
                <w:sz w:val="28"/>
                <w:szCs w:val="28"/>
              </w:rPr>
              <w:t>көр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пелер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9EEF5A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1CEBB7C4" w14:textId="77777777" w:rsidTr="00606508">
        <w:tc>
          <w:tcPr>
            <w:tcW w:w="851" w:type="dxa"/>
          </w:tcPr>
          <w:p w14:paraId="05D30888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FB0AF9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СТБ ISO 105-C10-2009 «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Тоқыма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материалдары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Бояудың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тұрақтылығын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. C10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Бөлігі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Сабынмен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немесе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сабынмен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содамен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жуу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әрекетіне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бояудың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тұрақтылығын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7677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bookmarkStart w:id="0" w:name="_GoBack"/>
            <w:bookmarkEnd w:id="0"/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E0A376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21747781" w14:textId="77777777" w:rsidTr="00606508">
        <w:tc>
          <w:tcPr>
            <w:tcW w:w="851" w:type="dxa"/>
          </w:tcPr>
          <w:p w14:paraId="19F5A223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59DA93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СТБ ISO 11885-2011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Судың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сапасы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Индуктивті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байланысқан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плазмамен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атомдық-эмиссиялық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спектрометрия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мен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кейбір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элементтерді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232CA5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1D1353" w:rsidRPr="001639A6" w14:paraId="0FC6956E" w14:textId="77777777" w:rsidTr="00606508">
        <w:tc>
          <w:tcPr>
            <w:tcW w:w="851" w:type="dxa"/>
          </w:tcPr>
          <w:p w14:paraId="0C19673C" w14:textId="77777777" w:rsidR="001D1353" w:rsidRPr="001639A6" w:rsidRDefault="001D1353" w:rsidP="006F5399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9A1455" w14:textId="77777777" w:rsidR="001D1353" w:rsidRPr="00305494" w:rsidRDefault="001D1353" w:rsidP="009D23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494">
              <w:rPr>
                <w:rFonts w:ascii="Times New Roman" w:hAnsi="Times New Roman" w:cs="Times New Roman"/>
                <w:sz w:val="28"/>
                <w:szCs w:val="28"/>
              </w:rPr>
              <w:t>СТБ ISO 15586-2011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Судың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сапасы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. Графит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пешін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қолдана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отырып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атомдық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абсорбциялық</w:t>
            </w:r>
            <w:proofErr w:type="spellEnd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 xml:space="preserve"> спектрометрия </w:t>
            </w:r>
            <w:proofErr w:type="spellStart"/>
            <w:r w:rsidRPr="00290F94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сімен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микроэлементтерді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0AC8CF" w14:textId="77777777" w:rsidR="001D1353" w:rsidRPr="00725B29" w:rsidRDefault="001D1353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</w:tbl>
    <w:p w14:paraId="73F443A6" w14:textId="0A9ED4A9" w:rsidR="00945A94" w:rsidRDefault="00945A94" w:rsidP="00945A94"/>
    <w:sectPr w:rsidR="00945A94" w:rsidSect="00945A94">
      <w:headerReference w:type="first" r:id="rId9"/>
      <w:pgSz w:w="11906" w:h="16838" w:code="9"/>
      <w:pgMar w:top="1134" w:right="851" w:bottom="1134" w:left="1701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29.11.2023 11:19 Дәулетбек Әділбек Жарқынұлы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29.11.2023 12:45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29.11.2023 16:15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0438325" w14:textId="77777777" w:rsidR="00CF73B2" w:rsidRDefault="00CF73B2" w:rsidP="00297446">
      <w:pPr>
        <w:spacing w:after="0" w:line="240" w:lineRule="auto"/>
      </w:pPr>
      <w:r>
        <w:separator/>
      </w:r>
    </w:p>
  </w:endnote>
  <w:endnote w:type="continuationSeparator" w:id="0">
    <w:p w14:paraId="14385672" w14:textId="77777777" w:rsidR="00CF73B2" w:rsidRDefault="00CF73B2" w:rsidP="002974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04.12.2023 12:35.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04.12.2023 12:35.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ED725A" w14:textId="77777777" w:rsidR="00CF73B2" w:rsidRDefault="00CF73B2" w:rsidP="00297446">
      <w:pPr>
        <w:spacing w:after="0" w:line="240" w:lineRule="auto"/>
      </w:pPr>
      <w:r>
        <w:separator/>
      </w:r>
    </w:p>
  </w:footnote>
  <w:footnote w:type="continuationSeparator" w:id="0">
    <w:p w14:paraId="7CA74713" w14:textId="77777777" w:rsidR="00CF73B2" w:rsidRDefault="00CF73B2" w:rsidP="002974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jc w:val="center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945A94" w:rsidRPr="00297446" w14:paraId="138F860E" w14:textId="77777777" w:rsidTr="00845022">
      <w:trPr>
        <w:trHeight w:val="1612"/>
        <w:jc w:val="center"/>
      </w:trPr>
      <w:tc>
        <w:tcPr>
          <w:tcW w:w="3812" w:type="dxa"/>
          <w:vAlign w:val="center"/>
        </w:tcPr>
        <w:p w14:paraId="53F3910D" w14:textId="77777777" w:rsidR="00945A94" w:rsidRPr="00297446" w:rsidRDefault="00945A94" w:rsidP="00945A9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ҚАЗАҚСТАН РЕСПУБЛИКАСЫ САУДА ЖӘНЕ ИНТЕГРАЦИЯ МИНИСТРЛІГІ</w:t>
          </w:r>
        </w:p>
        <w:p w14:paraId="421084E0" w14:textId="77777777" w:rsidR="00945A94" w:rsidRPr="00297446" w:rsidRDefault="00945A94" w:rsidP="00945A9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color w:val="1E1D8E"/>
              <w:kern w:val="0"/>
              <w:lang w:val="kk-KZ" w:eastAsia="ru-RU"/>
              <w14:ligatures w14:val="none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0EC66776" w14:textId="77777777" w:rsidR="00945A94" w:rsidRPr="00297446" w:rsidRDefault="00945A94" w:rsidP="00945A9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3399FF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noProof/>
              <w:color w:val="3399FF"/>
              <w:kern w:val="0"/>
              <w:lang w:eastAsia="ru-RU"/>
              <w14:ligatures w14:val="none"/>
            </w:rPr>
            <w:drawing>
              <wp:inline distT="0" distB="0" distL="0" distR="0" wp14:anchorId="7C58E5CE" wp14:editId="79751AD3">
                <wp:extent cx="1049655" cy="1081405"/>
                <wp:effectExtent l="0" t="0" r="0" b="4445"/>
                <wp:docPr id="1191313329" name="Рисунок 1191313329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6C7BC46D" w14:textId="77777777" w:rsidR="00945A94" w:rsidRPr="00297446" w:rsidRDefault="00945A94" w:rsidP="00945A9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КОМИТЕТ ТЕХНИЧЕСКОГО РЕГУЛИРОВАНИЯ И МЕТРОЛОГИИ МИНИСТЕРСТВА ТОРГОВЛИ И ИНТЕГРАЦИИ</w:t>
          </w:r>
        </w:p>
        <w:p w14:paraId="632B6A07" w14:textId="77777777" w:rsidR="00945A94" w:rsidRPr="00297446" w:rsidRDefault="00945A94" w:rsidP="00945A9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 w:cs="Times New Roman"/>
              <w:b/>
              <w:color w:val="3399FF"/>
              <w:kern w:val="0"/>
              <w:sz w:val="29"/>
              <w:szCs w:val="29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РЕСПУБЛИКИ КАЗАХСТАН</w:t>
          </w:r>
        </w:p>
      </w:tc>
    </w:tr>
  </w:tbl>
  <w:p w14:paraId="04169610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color w:val="1F497D"/>
        <w:kern w:val="0"/>
        <w:sz w:val="16"/>
        <w:szCs w:val="16"/>
        <w:lang w:eastAsia="ru-RU"/>
        <w14:ligatures w14:val="none"/>
      </w:rPr>
    </w:pPr>
    <w:r w:rsidRPr="00297446">
      <w:rPr>
        <w:rFonts w:ascii="Times New Roman" w:eastAsia="Times New Roman" w:hAnsi="Times New Roman" w:cs="Times New Roman"/>
        <w:noProof/>
        <w:color w:val="1E1D8E"/>
        <w:kern w:val="0"/>
        <w:sz w:val="23"/>
        <w:szCs w:val="23"/>
        <w:lang w:eastAsia="ru-RU"/>
        <w14:ligatures w14:val="non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C930EC2" wp14:editId="50A9F6ED">
              <wp:simplePos x="0" y="0"/>
              <wp:positionH relativeFrom="column">
                <wp:posOffset>-475615</wp:posOffset>
              </wp:positionH>
              <wp:positionV relativeFrom="page">
                <wp:posOffset>1619250</wp:posOffset>
              </wp:positionV>
              <wp:extent cx="6505575" cy="9525"/>
              <wp:effectExtent l="10160" t="9525" r="8890" b="9525"/>
              <wp:wrapNone/>
              <wp:docPr id="2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7E746909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37.45pt,127.5pt,474.8pt,128.2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187A885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val="de-DE" w:eastAsia="ru-RU"/>
        <w14:ligatures w14:val="none"/>
      </w:rPr>
    </w:pPr>
    <w:r w:rsidRPr="00297446"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eastAsia="ru-RU"/>
        <w14:ligatures w14:val="none"/>
      </w:rPr>
      <w:t xml:space="preserve">                  БҰЙРЫҚ                                                                     ПРИКАЗ</w:t>
    </w:r>
  </w:p>
  <w:p w14:paraId="6C673030" w14:textId="77777777" w:rsidR="00945A94" w:rsidRDefault="00945A94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умашев Д.С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B5165C"/>
    <w:multiLevelType w:val="hybridMultilevel"/>
    <w:tmpl w:val="F40C136A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044006"/>
    <w:multiLevelType w:val="hybridMultilevel"/>
    <w:tmpl w:val="23E2E1E4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7AD936CE"/>
    <w:multiLevelType w:val="hybridMultilevel"/>
    <w:tmpl w:val="26529300"/>
    <w:lvl w:ilvl="0" w:tplc="2DC2EBDE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647" w:hanging="360"/>
      </w:pPr>
    </w:lvl>
    <w:lvl w:ilvl="2" w:tplc="2000001B" w:tentative="1">
      <w:start w:val="1"/>
      <w:numFmt w:val="lowerRoman"/>
      <w:lvlText w:val="%3."/>
      <w:lvlJc w:val="right"/>
      <w:pPr>
        <w:ind w:left="2367" w:hanging="180"/>
      </w:pPr>
    </w:lvl>
    <w:lvl w:ilvl="3" w:tplc="2000000F" w:tentative="1">
      <w:start w:val="1"/>
      <w:numFmt w:val="decimal"/>
      <w:lvlText w:val="%4."/>
      <w:lvlJc w:val="left"/>
      <w:pPr>
        <w:ind w:left="3087" w:hanging="360"/>
      </w:pPr>
    </w:lvl>
    <w:lvl w:ilvl="4" w:tplc="20000019" w:tentative="1">
      <w:start w:val="1"/>
      <w:numFmt w:val="lowerLetter"/>
      <w:lvlText w:val="%5."/>
      <w:lvlJc w:val="left"/>
      <w:pPr>
        <w:ind w:left="3807" w:hanging="360"/>
      </w:pPr>
    </w:lvl>
    <w:lvl w:ilvl="5" w:tplc="2000001B" w:tentative="1">
      <w:start w:val="1"/>
      <w:numFmt w:val="lowerRoman"/>
      <w:lvlText w:val="%6."/>
      <w:lvlJc w:val="right"/>
      <w:pPr>
        <w:ind w:left="4527" w:hanging="180"/>
      </w:pPr>
    </w:lvl>
    <w:lvl w:ilvl="6" w:tplc="2000000F" w:tentative="1">
      <w:start w:val="1"/>
      <w:numFmt w:val="decimal"/>
      <w:lvlText w:val="%7."/>
      <w:lvlJc w:val="left"/>
      <w:pPr>
        <w:ind w:left="5247" w:hanging="360"/>
      </w:pPr>
    </w:lvl>
    <w:lvl w:ilvl="7" w:tplc="20000019" w:tentative="1">
      <w:start w:val="1"/>
      <w:numFmt w:val="lowerLetter"/>
      <w:lvlText w:val="%8."/>
      <w:lvlJc w:val="left"/>
      <w:pPr>
        <w:ind w:left="5967" w:hanging="360"/>
      </w:pPr>
    </w:lvl>
    <w:lvl w:ilvl="8" w:tplc="2000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7446"/>
    <w:rsid w:val="001377C1"/>
    <w:rsid w:val="00151D3D"/>
    <w:rsid w:val="001D1353"/>
    <w:rsid w:val="00297446"/>
    <w:rsid w:val="002B1EF9"/>
    <w:rsid w:val="002C43ED"/>
    <w:rsid w:val="002D66FE"/>
    <w:rsid w:val="0037288C"/>
    <w:rsid w:val="004334CA"/>
    <w:rsid w:val="0047388E"/>
    <w:rsid w:val="004C574A"/>
    <w:rsid w:val="004D586D"/>
    <w:rsid w:val="005300BD"/>
    <w:rsid w:val="005D7BAC"/>
    <w:rsid w:val="005F458D"/>
    <w:rsid w:val="00606508"/>
    <w:rsid w:val="0063180B"/>
    <w:rsid w:val="00633EB3"/>
    <w:rsid w:val="006F5399"/>
    <w:rsid w:val="0079276B"/>
    <w:rsid w:val="00945A94"/>
    <w:rsid w:val="00B62DFF"/>
    <w:rsid w:val="00B760AC"/>
    <w:rsid w:val="00C849B1"/>
    <w:rsid w:val="00CF73B2"/>
    <w:rsid w:val="00DF2AC8"/>
    <w:rsid w:val="00E53082"/>
    <w:rsid w:val="00E635E8"/>
    <w:rsid w:val="00E64AE3"/>
    <w:rsid w:val="00F46F48"/>
    <w:rsid w:val="00FA05F1"/>
    <w:rsid w:val="00FA0F45"/>
    <w:rsid w:val="00FC7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F07069"/>
  <w15:docId w15:val="{64E80BE0-5ACF-48ED-9CA9-47BE7D74633C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7446"/>
  </w:style>
  <w:style w:type="paragraph" w:styleId="a5">
    <w:name w:val="footer"/>
    <w:basedOn w:val="a"/>
    <w:link w:val="a6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7446"/>
  </w:style>
  <w:style w:type="paragraph" w:styleId="a7">
    <w:name w:val="List Paragraph"/>
    <w:basedOn w:val="a"/>
    <w:uiPriority w:val="34"/>
    <w:qFormat/>
    <w:rsid w:val="00FA0F45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5F45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F458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F539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ru-RU"/>
      <w14:ligatures w14:val="none"/>
    </w:rPr>
  </w:style>
  <w:style w:type="paragraph" w:styleId="aa">
    <w:name w:val="Normal (Web)"/>
    <w:basedOn w:val="a"/>
    <w:rsid w:val="006F5399"/>
    <w:pPr>
      <w:spacing w:before="100" w:beforeAutospacing="1" w:after="100" w:afterAutospacing="1" w:line="276" w:lineRule="auto"/>
    </w:pPr>
    <w:rPr>
      <w:rFonts w:ascii="Calibri" w:eastAsia="Times New Roman" w:hAnsi="Calibri" w:cs="Calibri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832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5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986" Type="http://schemas.openxmlformats.org/officeDocument/2006/relationships/image" Target="media/image986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D02EEB-7B0A-482A-B597-90CA29D244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911</Words>
  <Characters>5196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Anuar Iglikov</dc:creator>
  <cp:keywords/>
  <dc:description/>
  <cp:lastModifiedBy>Seidakhmet Madi</cp:lastModifiedBy>
  <cp:revision>7</cp:revision>
  <dcterms:created xsi:type="dcterms:W3CDTF">2023-11-28T04:35:00Z</dcterms:created>
  <dcterms:modified xsi:type="dcterms:W3CDTF">2023-11-29T05:03:00Z</dcterms:modified>
</cp:coreProperties>
</file>